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7B7" w14:textId="0CD8AC1D" w:rsidR="00CA6586" w:rsidRPr="00E5634A" w:rsidRDefault="00000000">
      <w:pPr>
        <w:rPr>
          <w:rFonts w:ascii="Arial" w:hAnsi="Arial" w:cs="Arial"/>
        </w:rPr>
      </w:pPr>
    </w:p>
    <w:p w14:paraId="6F4F7A39" w14:textId="04A25618" w:rsidR="00AB65D4" w:rsidRPr="00E5634A" w:rsidRDefault="00AB65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039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268"/>
        <w:gridCol w:w="4536"/>
      </w:tblGrid>
      <w:tr w:rsidR="00E26B97" w:rsidRPr="00E5634A" w14:paraId="1DBAF3D5" w14:textId="77777777" w:rsidTr="00E26B97">
        <w:tc>
          <w:tcPr>
            <w:tcW w:w="2263" w:type="dxa"/>
          </w:tcPr>
          <w:p w14:paraId="1E6AC473" w14:textId="3CF28EF9" w:rsidR="00E26B97" w:rsidRPr="00E5634A" w:rsidRDefault="00E26B97" w:rsidP="00AB65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E5634A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4678" w:type="dxa"/>
          </w:tcPr>
          <w:p w14:paraId="00FF3C95" w14:textId="5FD28AE8" w:rsidR="00E26B97" w:rsidRPr="00E5634A" w:rsidRDefault="00E26B97" w:rsidP="00AB6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34A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268" w:type="dxa"/>
          </w:tcPr>
          <w:p w14:paraId="5AC3DA92" w14:textId="7008AD52" w:rsidR="00E26B97" w:rsidRPr="00E5634A" w:rsidRDefault="00E26B97" w:rsidP="00AB6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34A">
              <w:rPr>
                <w:rFonts w:ascii="Arial" w:hAnsi="Arial" w:cs="Arial"/>
                <w:b/>
                <w:bCs/>
                <w:sz w:val="24"/>
                <w:szCs w:val="24"/>
              </w:rPr>
              <w:t>Supervisors</w:t>
            </w:r>
          </w:p>
        </w:tc>
        <w:tc>
          <w:tcPr>
            <w:tcW w:w="4536" w:type="dxa"/>
          </w:tcPr>
          <w:p w14:paraId="26A506F5" w14:textId="2D16B337" w:rsidR="00E26B97" w:rsidRPr="00E5634A" w:rsidRDefault="00E26B97" w:rsidP="00AB6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34A">
              <w:rPr>
                <w:rFonts w:ascii="Arial" w:hAnsi="Arial" w:cs="Arial"/>
                <w:b/>
                <w:bCs/>
                <w:sz w:val="24"/>
                <w:szCs w:val="24"/>
              </w:rPr>
              <w:t>Reason of the choice</w:t>
            </w:r>
          </w:p>
        </w:tc>
      </w:tr>
      <w:tr w:rsidR="00E26B97" w:rsidRPr="00E5634A" w14:paraId="72F906EF" w14:textId="77777777" w:rsidTr="00E26B97">
        <w:trPr>
          <w:trHeight w:val="340"/>
        </w:trPr>
        <w:tc>
          <w:tcPr>
            <w:tcW w:w="2263" w:type="dxa"/>
          </w:tcPr>
          <w:p w14:paraId="2828ECE6" w14:textId="6311AACC" w:rsidR="00E26B97" w:rsidRPr="00E5634A" w:rsidRDefault="00E26B97" w:rsidP="00E26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5150813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3968B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1343F1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97" w:rsidRPr="00E5634A" w14:paraId="5793EDF5" w14:textId="77777777" w:rsidTr="00E26B97">
        <w:trPr>
          <w:trHeight w:val="340"/>
        </w:trPr>
        <w:tc>
          <w:tcPr>
            <w:tcW w:w="2263" w:type="dxa"/>
          </w:tcPr>
          <w:p w14:paraId="568C046C" w14:textId="7618297C" w:rsidR="00E26B97" w:rsidRPr="00E5634A" w:rsidRDefault="00E26B97" w:rsidP="00E26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549277FA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119C5F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A8A73A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97" w:rsidRPr="00E5634A" w14:paraId="276A7B82" w14:textId="77777777" w:rsidTr="00E26B97">
        <w:trPr>
          <w:trHeight w:val="340"/>
        </w:trPr>
        <w:tc>
          <w:tcPr>
            <w:tcW w:w="2263" w:type="dxa"/>
          </w:tcPr>
          <w:p w14:paraId="611CA499" w14:textId="17FC79BA" w:rsidR="00E26B97" w:rsidRPr="00E5634A" w:rsidRDefault="00E26B97" w:rsidP="00E26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22E35E32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16B20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975EA0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97" w:rsidRPr="00E5634A" w14:paraId="7A25881C" w14:textId="77777777" w:rsidTr="00E26B97">
        <w:trPr>
          <w:trHeight w:val="340"/>
        </w:trPr>
        <w:tc>
          <w:tcPr>
            <w:tcW w:w="2263" w:type="dxa"/>
          </w:tcPr>
          <w:p w14:paraId="3B10FF6C" w14:textId="057C3C15" w:rsidR="00E26B97" w:rsidRPr="00E5634A" w:rsidRDefault="00E26B97" w:rsidP="00E26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4A">
              <w:rPr>
                <w:rFonts w:ascii="Arial" w:hAnsi="Arial" w:cs="Arial"/>
                <w:sz w:val="20"/>
                <w:szCs w:val="20"/>
              </w:rPr>
              <w:t>4 (Optional)</w:t>
            </w:r>
          </w:p>
        </w:tc>
        <w:tc>
          <w:tcPr>
            <w:tcW w:w="4678" w:type="dxa"/>
          </w:tcPr>
          <w:p w14:paraId="162399DE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D2A5FF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372B5D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97" w:rsidRPr="00E5634A" w14:paraId="12E0A756" w14:textId="77777777" w:rsidTr="00E26B97">
        <w:trPr>
          <w:trHeight w:val="340"/>
        </w:trPr>
        <w:tc>
          <w:tcPr>
            <w:tcW w:w="2263" w:type="dxa"/>
          </w:tcPr>
          <w:p w14:paraId="0CE380FA" w14:textId="20A6650B" w:rsidR="00E26B97" w:rsidRPr="00E5634A" w:rsidRDefault="00E26B97" w:rsidP="00E26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4A">
              <w:rPr>
                <w:rFonts w:ascii="Arial" w:hAnsi="Arial" w:cs="Arial"/>
                <w:sz w:val="20"/>
                <w:szCs w:val="20"/>
              </w:rPr>
              <w:t>5 (Optional)</w:t>
            </w:r>
          </w:p>
        </w:tc>
        <w:tc>
          <w:tcPr>
            <w:tcW w:w="4678" w:type="dxa"/>
          </w:tcPr>
          <w:p w14:paraId="0ED7B264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E36951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4C0ABD" w14:textId="77777777" w:rsidR="00E26B97" w:rsidRPr="00E5634A" w:rsidRDefault="00E26B97" w:rsidP="00AB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8F56F" w14:textId="50E2BFCB" w:rsidR="00682E19" w:rsidRPr="00E5634A" w:rsidRDefault="00AB65D4">
      <w:pPr>
        <w:rPr>
          <w:rFonts w:ascii="Arial" w:hAnsi="Arial" w:cs="Arial"/>
          <w:b/>
          <w:bCs/>
          <w:sz w:val="40"/>
          <w:szCs w:val="40"/>
        </w:rPr>
      </w:pPr>
      <w:r w:rsidRPr="00E5634A">
        <w:rPr>
          <w:rFonts w:ascii="Arial" w:hAnsi="Arial" w:cs="Arial"/>
          <w:b/>
          <w:bCs/>
          <w:sz w:val="40"/>
          <w:szCs w:val="40"/>
        </w:rPr>
        <w:t xml:space="preserve">CRUK Intercalated PhD – Candidate </w:t>
      </w:r>
      <w:r w:rsidR="00682E19" w:rsidRPr="00E5634A">
        <w:rPr>
          <w:rFonts w:ascii="Arial" w:hAnsi="Arial" w:cs="Arial"/>
          <w:b/>
          <w:bCs/>
          <w:sz w:val="40"/>
          <w:szCs w:val="40"/>
        </w:rPr>
        <w:t>Submission</w:t>
      </w:r>
      <w:r w:rsidRPr="00E5634A">
        <w:rPr>
          <w:rFonts w:ascii="Arial" w:hAnsi="Arial" w:cs="Arial"/>
          <w:b/>
          <w:bCs/>
          <w:sz w:val="40"/>
          <w:szCs w:val="40"/>
        </w:rPr>
        <w:t xml:space="preserve"> Form</w:t>
      </w:r>
    </w:p>
    <w:p w14:paraId="4D0052DB" w14:textId="409E6797" w:rsidR="00AB65D4" w:rsidRPr="00E5634A" w:rsidRDefault="00AB65D4">
      <w:pPr>
        <w:rPr>
          <w:rFonts w:ascii="Arial" w:hAnsi="Arial" w:cs="Arial"/>
          <w:b/>
          <w:bCs/>
          <w:sz w:val="28"/>
          <w:szCs w:val="28"/>
        </w:rPr>
      </w:pPr>
      <w:r w:rsidRPr="00E5634A">
        <w:rPr>
          <w:rFonts w:ascii="Arial" w:hAnsi="Arial" w:cs="Arial"/>
          <w:b/>
          <w:bCs/>
          <w:sz w:val="28"/>
          <w:szCs w:val="28"/>
        </w:rPr>
        <w:t>Guidance notes:</w:t>
      </w:r>
    </w:p>
    <w:p w14:paraId="3E1DA2E4" w14:textId="11FED142" w:rsidR="00E5634A" w:rsidRPr="00E5634A" w:rsidRDefault="00682E19" w:rsidP="00AB65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634A">
        <w:rPr>
          <w:rFonts w:ascii="Arial" w:hAnsi="Arial" w:cs="Arial"/>
          <w:sz w:val="24"/>
          <w:szCs w:val="24"/>
        </w:rPr>
        <w:t xml:space="preserve">When exploring potential </w:t>
      </w:r>
      <w:proofErr w:type="spellStart"/>
      <w:r w:rsidR="00E5634A" w:rsidRPr="00E5634A">
        <w:rPr>
          <w:rFonts w:ascii="Arial" w:hAnsi="Arial" w:cs="Arial"/>
          <w:sz w:val="24"/>
          <w:szCs w:val="24"/>
        </w:rPr>
        <w:t>i</w:t>
      </w:r>
      <w:r w:rsidRPr="00E5634A">
        <w:rPr>
          <w:rFonts w:ascii="Arial" w:hAnsi="Arial" w:cs="Arial"/>
          <w:sz w:val="24"/>
          <w:szCs w:val="24"/>
        </w:rPr>
        <w:t>PhD</w:t>
      </w:r>
      <w:proofErr w:type="spellEnd"/>
      <w:r w:rsidRPr="00E5634A">
        <w:rPr>
          <w:rFonts w:ascii="Arial" w:hAnsi="Arial" w:cs="Arial"/>
          <w:sz w:val="24"/>
          <w:szCs w:val="24"/>
        </w:rPr>
        <w:t xml:space="preserve"> projects </w:t>
      </w:r>
      <w:hyperlink r:id="rId6" w:history="1">
        <w:r w:rsidRPr="00E5634A">
          <w:rPr>
            <w:rStyle w:val="Hyperlink"/>
            <w:rFonts w:ascii="Arial" w:hAnsi="Arial" w:cs="Arial"/>
            <w:sz w:val="24"/>
            <w:szCs w:val="24"/>
          </w:rPr>
          <w:t>on our website</w:t>
        </w:r>
      </w:hyperlink>
      <w:r w:rsidRPr="00E5634A">
        <w:rPr>
          <w:rFonts w:ascii="Arial" w:hAnsi="Arial" w:cs="Arial"/>
          <w:sz w:val="24"/>
          <w:szCs w:val="24"/>
        </w:rPr>
        <w:t xml:space="preserve">, students are encouraged to review the available project summaries carefully. </w:t>
      </w:r>
      <w:r w:rsidRPr="00E5634A">
        <w:rPr>
          <w:rFonts w:ascii="Arial" w:hAnsi="Arial" w:cs="Arial"/>
          <w:b/>
          <w:bCs/>
          <w:sz w:val="24"/>
          <w:szCs w:val="24"/>
        </w:rPr>
        <w:t>Please</w:t>
      </w:r>
      <w:r w:rsidRPr="00E5634A">
        <w:rPr>
          <w:rFonts w:ascii="Arial" w:hAnsi="Arial" w:cs="Arial"/>
          <w:b/>
          <w:bCs/>
          <w:sz w:val="24"/>
          <w:szCs w:val="24"/>
        </w:rPr>
        <w:t xml:space="preserve"> select three projects </w:t>
      </w:r>
      <w:r w:rsidRPr="00E5634A">
        <w:rPr>
          <w:rFonts w:ascii="Arial" w:hAnsi="Arial" w:cs="Arial"/>
          <w:sz w:val="24"/>
          <w:szCs w:val="24"/>
        </w:rPr>
        <w:t>that pique your interest the most, as well as</w:t>
      </w:r>
      <w:r w:rsidRPr="00E5634A">
        <w:rPr>
          <w:rFonts w:ascii="Arial" w:hAnsi="Arial" w:cs="Arial"/>
          <w:b/>
          <w:bCs/>
          <w:sz w:val="24"/>
          <w:szCs w:val="24"/>
        </w:rPr>
        <w:t xml:space="preserve"> two additional choices as alternatives</w:t>
      </w:r>
      <w:r w:rsidRPr="00E5634A">
        <w:rPr>
          <w:rFonts w:ascii="Arial" w:hAnsi="Arial" w:cs="Arial"/>
          <w:sz w:val="24"/>
          <w:szCs w:val="24"/>
        </w:rPr>
        <w:t xml:space="preserve">. After </w:t>
      </w:r>
      <w:r w:rsidRPr="00E5634A">
        <w:rPr>
          <w:rFonts w:ascii="Arial" w:hAnsi="Arial" w:cs="Arial"/>
          <w:sz w:val="24"/>
          <w:szCs w:val="24"/>
        </w:rPr>
        <w:t>your</w:t>
      </w:r>
      <w:r w:rsidRPr="00E5634A">
        <w:rPr>
          <w:rFonts w:ascii="Arial" w:hAnsi="Arial" w:cs="Arial"/>
          <w:sz w:val="24"/>
          <w:szCs w:val="24"/>
        </w:rPr>
        <w:t xml:space="preserve"> consideration, please submit your top three choices to the centre's mailbox</w:t>
      </w:r>
      <w:r w:rsidRPr="00E5634A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E5634A">
          <w:rPr>
            <w:rStyle w:val="Hyperlink"/>
            <w:rFonts w:ascii="Arial" w:hAnsi="Arial" w:cs="Arial"/>
            <w:sz w:val="24"/>
            <w:szCs w:val="24"/>
          </w:rPr>
          <w:t>icr-imperial-convergence.centre@imperial.ac.uk</w:t>
        </w:r>
      </w:hyperlink>
      <w:r w:rsidRPr="00E5634A">
        <w:rPr>
          <w:rFonts w:ascii="Arial" w:hAnsi="Arial" w:cs="Arial"/>
          <w:sz w:val="24"/>
          <w:szCs w:val="24"/>
        </w:rPr>
        <w:t>)</w:t>
      </w:r>
      <w:r w:rsidRPr="00E5634A">
        <w:rPr>
          <w:rFonts w:ascii="Arial" w:hAnsi="Arial" w:cs="Arial"/>
          <w:sz w:val="24"/>
          <w:szCs w:val="24"/>
        </w:rPr>
        <w:t xml:space="preserve"> by completing th</w:t>
      </w:r>
      <w:r w:rsidRPr="00E5634A">
        <w:rPr>
          <w:rFonts w:ascii="Arial" w:hAnsi="Arial" w:cs="Arial"/>
          <w:sz w:val="24"/>
          <w:szCs w:val="24"/>
        </w:rPr>
        <w:t>is</w:t>
      </w:r>
      <w:r w:rsidRPr="00E5634A">
        <w:rPr>
          <w:rFonts w:ascii="Arial" w:hAnsi="Arial" w:cs="Arial"/>
          <w:sz w:val="24"/>
          <w:szCs w:val="24"/>
        </w:rPr>
        <w:t xml:space="preserve"> form.</w:t>
      </w:r>
      <w:r w:rsidRPr="00E563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34A">
        <w:rPr>
          <w:rFonts w:ascii="Arial" w:hAnsi="Arial" w:cs="Arial"/>
          <w:sz w:val="24"/>
          <w:szCs w:val="24"/>
        </w:rPr>
        <w:t>Along with the form, ensure to attach your</w:t>
      </w:r>
      <w:r w:rsidRPr="00E5634A">
        <w:rPr>
          <w:rFonts w:ascii="Arial" w:hAnsi="Arial" w:cs="Arial"/>
          <w:b/>
          <w:bCs/>
          <w:sz w:val="24"/>
          <w:szCs w:val="24"/>
        </w:rPr>
        <w:t xml:space="preserve"> Curriculum Vitae</w:t>
      </w:r>
      <w:r w:rsidRPr="00E5634A">
        <w:rPr>
          <w:rFonts w:ascii="Arial" w:hAnsi="Arial" w:cs="Arial"/>
          <w:sz w:val="24"/>
          <w:szCs w:val="24"/>
        </w:rPr>
        <w:t xml:space="preserve">. Your expressed preferences will be communicated to the respective project supervisors, who will then facilitate the arrangement of meetings </w:t>
      </w:r>
      <w:r w:rsidR="00E5634A" w:rsidRPr="00E5634A">
        <w:rPr>
          <w:rFonts w:ascii="Arial" w:hAnsi="Arial" w:cs="Arial"/>
          <w:sz w:val="24"/>
          <w:szCs w:val="24"/>
        </w:rPr>
        <w:t>with you</w:t>
      </w:r>
      <w:r w:rsidRPr="00E5634A">
        <w:rPr>
          <w:rFonts w:ascii="Arial" w:hAnsi="Arial" w:cs="Arial"/>
          <w:sz w:val="24"/>
          <w:szCs w:val="24"/>
        </w:rPr>
        <w:t xml:space="preserve"> to discuss the projects in detail and explore the opportunities each one presents.</w:t>
      </w:r>
      <w:r w:rsidRPr="00E563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D37AB0" w14:textId="1FC2A855" w:rsidR="00E26B97" w:rsidRPr="00E5634A" w:rsidRDefault="00682E19" w:rsidP="00AB65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634A">
        <w:rPr>
          <w:rFonts w:ascii="Arial" w:hAnsi="Arial" w:cs="Arial"/>
          <w:b/>
          <w:bCs/>
          <w:sz w:val="24"/>
          <w:szCs w:val="24"/>
        </w:rPr>
        <w:t>Your Name:</w:t>
      </w:r>
    </w:p>
    <w:p w14:paraId="5A483914" w14:textId="77777777" w:rsidR="00E5634A" w:rsidRPr="00E5634A" w:rsidRDefault="00E5634A" w:rsidP="00AB65D4">
      <w:pPr>
        <w:jc w:val="both"/>
        <w:rPr>
          <w:rFonts w:ascii="Arial" w:hAnsi="Arial" w:cs="Arial"/>
          <w:sz w:val="24"/>
          <w:szCs w:val="24"/>
        </w:rPr>
      </w:pPr>
    </w:p>
    <w:p w14:paraId="22243ED3" w14:textId="4CD9CADC" w:rsidR="00AB65D4" w:rsidRPr="00E5634A" w:rsidRDefault="00AB65D4" w:rsidP="00AB65D4">
      <w:pPr>
        <w:jc w:val="both"/>
        <w:rPr>
          <w:rFonts w:ascii="Arial" w:hAnsi="Arial" w:cs="Arial"/>
          <w:sz w:val="24"/>
          <w:szCs w:val="24"/>
        </w:rPr>
      </w:pPr>
      <w:r w:rsidRPr="00E5634A">
        <w:rPr>
          <w:rFonts w:ascii="Arial" w:hAnsi="Arial" w:cs="Arial"/>
          <w:sz w:val="24"/>
          <w:szCs w:val="24"/>
        </w:rPr>
        <w:t xml:space="preserve">Completed forms should be returned to </w:t>
      </w:r>
      <w:r w:rsidR="00682E19" w:rsidRPr="00E5634A">
        <w:rPr>
          <w:rFonts w:ascii="Arial" w:hAnsi="Arial" w:cs="Arial"/>
          <w:sz w:val="24"/>
          <w:szCs w:val="24"/>
        </w:rPr>
        <w:t>the Centre</w:t>
      </w:r>
      <w:r w:rsidRPr="00E5634A">
        <w:rPr>
          <w:rFonts w:ascii="Arial" w:hAnsi="Arial" w:cs="Arial"/>
          <w:sz w:val="24"/>
          <w:szCs w:val="24"/>
        </w:rPr>
        <w:t xml:space="preserve"> –</w:t>
      </w:r>
      <w:r w:rsidR="00682E19" w:rsidRPr="00E5634A">
        <w:rPr>
          <w:rFonts w:ascii="Arial" w:hAnsi="Arial" w:cs="Arial"/>
        </w:rPr>
        <w:t xml:space="preserve"> </w:t>
      </w:r>
      <w:hyperlink r:id="rId8" w:history="1">
        <w:r w:rsidR="00682E19" w:rsidRPr="00E5634A">
          <w:rPr>
            <w:rStyle w:val="Hyperlink"/>
            <w:rFonts w:ascii="Arial" w:hAnsi="Arial" w:cs="Arial"/>
            <w:sz w:val="24"/>
            <w:szCs w:val="24"/>
          </w:rPr>
          <w:t>icr-imperial-convergence.centre@imperial.ac.uk</w:t>
        </w:r>
      </w:hyperlink>
      <w:r w:rsidRPr="00E5634A">
        <w:rPr>
          <w:rFonts w:ascii="Arial" w:hAnsi="Arial" w:cs="Arial"/>
          <w:sz w:val="24"/>
          <w:szCs w:val="24"/>
        </w:rPr>
        <w:t xml:space="preserve">, </w:t>
      </w:r>
      <w:r w:rsidR="00682E19" w:rsidRPr="00E5634A">
        <w:rPr>
          <w:rFonts w:ascii="Arial" w:hAnsi="Arial" w:cs="Arial"/>
          <w:sz w:val="24"/>
          <w:szCs w:val="24"/>
        </w:rPr>
        <w:t xml:space="preserve">Subject: </w:t>
      </w:r>
      <w:proofErr w:type="spellStart"/>
      <w:r w:rsidR="00E26B97" w:rsidRPr="00E5634A">
        <w:rPr>
          <w:rFonts w:ascii="Arial" w:hAnsi="Arial" w:cs="Arial"/>
          <w:sz w:val="24"/>
          <w:szCs w:val="24"/>
          <w:u w:val="single"/>
        </w:rPr>
        <w:t>i</w:t>
      </w:r>
      <w:r w:rsidR="00E26B97" w:rsidRPr="00E5634A">
        <w:rPr>
          <w:rFonts w:ascii="Arial" w:hAnsi="Arial" w:cs="Arial"/>
          <w:sz w:val="24"/>
          <w:szCs w:val="24"/>
          <w:u w:val="single"/>
        </w:rPr>
        <w:t>PhD</w:t>
      </w:r>
      <w:proofErr w:type="spellEnd"/>
      <w:r w:rsidR="00E26B97" w:rsidRPr="00E5634A">
        <w:rPr>
          <w:rFonts w:ascii="Arial" w:hAnsi="Arial" w:cs="Arial"/>
          <w:sz w:val="24"/>
          <w:szCs w:val="24"/>
          <w:u w:val="single"/>
        </w:rPr>
        <w:t xml:space="preserve"> Project Preferences Submission and CV</w:t>
      </w:r>
      <w:r w:rsidR="00E26B97" w:rsidRPr="00E5634A">
        <w:rPr>
          <w:rFonts w:ascii="Arial" w:hAnsi="Arial" w:cs="Arial"/>
          <w:sz w:val="24"/>
          <w:szCs w:val="24"/>
        </w:rPr>
        <w:t xml:space="preserve">, </w:t>
      </w:r>
      <w:r w:rsidRPr="00E5634A">
        <w:rPr>
          <w:rFonts w:ascii="Arial" w:hAnsi="Arial" w:cs="Arial"/>
          <w:sz w:val="24"/>
          <w:szCs w:val="24"/>
        </w:rPr>
        <w:t xml:space="preserve">no later than </w:t>
      </w:r>
      <w:r w:rsidR="00E26B97" w:rsidRPr="00E5634A">
        <w:rPr>
          <w:rFonts w:ascii="Arial" w:hAnsi="Arial" w:cs="Arial"/>
          <w:b/>
          <w:bCs/>
          <w:sz w:val="24"/>
          <w:szCs w:val="24"/>
        </w:rPr>
        <w:t>November</w:t>
      </w:r>
      <w:r w:rsidR="00416196" w:rsidRPr="00E5634A">
        <w:rPr>
          <w:rFonts w:ascii="Arial" w:hAnsi="Arial" w:cs="Arial"/>
          <w:b/>
          <w:bCs/>
          <w:sz w:val="24"/>
          <w:szCs w:val="24"/>
        </w:rPr>
        <w:t xml:space="preserve"> </w:t>
      </w:r>
      <w:r w:rsidR="00E26B97" w:rsidRPr="00E5634A">
        <w:rPr>
          <w:rFonts w:ascii="Arial" w:hAnsi="Arial" w:cs="Arial"/>
          <w:b/>
          <w:bCs/>
          <w:sz w:val="24"/>
          <w:szCs w:val="24"/>
        </w:rPr>
        <w:t>29</w:t>
      </w:r>
      <w:r w:rsidR="00416196" w:rsidRPr="00E5634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5634A">
        <w:rPr>
          <w:rFonts w:ascii="Arial" w:hAnsi="Arial" w:cs="Arial"/>
          <w:b/>
          <w:bCs/>
          <w:sz w:val="24"/>
          <w:szCs w:val="24"/>
        </w:rPr>
        <w:t>, 202</w:t>
      </w:r>
      <w:r w:rsidR="00E26B97" w:rsidRPr="00E5634A">
        <w:rPr>
          <w:rFonts w:ascii="Arial" w:hAnsi="Arial" w:cs="Arial"/>
          <w:b/>
          <w:bCs/>
          <w:sz w:val="24"/>
          <w:szCs w:val="24"/>
        </w:rPr>
        <w:t>3</w:t>
      </w:r>
      <w:r w:rsidR="00416196" w:rsidRPr="00E5634A">
        <w:rPr>
          <w:rFonts w:ascii="Arial" w:hAnsi="Arial" w:cs="Arial"/>
          <w:sz w:val="24"/>
          <w:szCs w:val="24"/>
        </w:rPr>
        <w:t>.</w:t>
      </w:r>
    </w:p>
    <w:sectPr w:rsidR="00AB65D4" w:rsidRPr="00E5634A" w:rsidSect="00A8182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59C" w14:textId="77777777" w:rsidR="001E5AD4" w:rsidRDefault="001E5AD4" w:rsidP="00AB65D4">
      <w:pPr>
        <w:spacing w:after="0" w:line="240" w:lineRule="auto"/>
      </w:pPr>
      <w:r>
        <w:separator/>
      </w:r>
    </w:p>
  </w:endnote>
  <w:endnote w:type="continuationSeparator" w:id="0">
    <w:p w14:paraId="4E59495B" w14:textId="77777777" w:rsidR="001E5AD4" w:rsidRDefault="001E5AD4" w:rsidP="00AB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BE1" w14:textId="77777777" w:rsidR="001E5AD4" w:rsidRDefault="001E5AD4" w:rsidP="00AB65D4">
      <w:pPr>
        <w:spacing w:after="0" w:line="240" w:lineRule="auto"/>
      </w:pPr>
      <w:r>
        <w:separator/>
      </w:r>
    </w:p>
  </w:footnote>
  <w:footnote w:type="continuationSeparator" w:id="0">
    <w:p w14:paraId="22D800B2" w14:textId="77777777" w:rsidR="001E5AD4" w:rsidRDefault="001E5AD4" w:rsidP="00AB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4B34" w14:textId="3DBEB79D" w:rsidR="00AB65D4" w:rsidRDefault="00AB65D4">
    <w:pPr>
      <w:pStyle w:val="Header"/>
    </w:pPr>
    <w:r w:rsidRPr="00D2437B">
      <w:rPr>
        <w:noProof/>
      </w:rPr>
      <w:drawing>
        <wp:anchor distT="0" distB="0" distL="114300" distR="114300" simplePos="0" relativeHeight="251659264" behindDoc="1" locked="0" layoutInCell="1" allowOverlap="1" wp14:anchorId="5896E35E" wp14:editId="31192472">
          <wp:simplePos x="0" y="0"/>
          <wp:positionH relativeFrom="column">
            <wp:posOffset>0</wp:posOffset>
          </wp:positionH>
          <wp:positionV relativeFrom="paragraph">
            <wp:posOffset>-193307</wp:posOffset>
          </wp:positionV>
          <wp:extent cx="2426970" cy="773437"/>
          <wp:effectExtent l="0" t="0" r="0" b="0"/>
          <wp:wrapTight wrapText="bothSides">
            <wp:wrapPolygon edited="0">
              <wp:start x="2826" y="1419"/>
              <wp:lineTo x="565" y="2483"/>
              <wp:lineTo x="226" y="7448"/>
              <wp:lineTo x="226" y="12414"/>
              <wp:lineTo x="678" y="14542"/>
              <wp:lineTo x="1243" y="15961"/>
              <wp:lineTo x="6217" y="19153"/>
              <wp:lineTo x="6217" y="19862"/>
              <wp:lineTo x="20797" y="19862"/>
              <wp:lineTo x="21024" y="16315"/>
              <wp:lineTo x="20571" y="15606"/>
              <wp:lineTo x="18198" y="13478"/>
              <wp:lineTo x="18989" y="12414"/>
              <wp:lineTo x="18424" y="11704"/>
              <wp:lineTo x="14694" y="7803"/>
              <wp:lineTo x="14807" y="6030"/>
              <wp:lineTo x="10738" y="3547"/>
              <wp:lineTo x="4182" y="1419"/>
              <wp:lineTo x="2826" y="14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77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2C"/>
    <w:rsid w:val="000159BD"/>
    <w:rsid w:val="00087725"/>
    <w:rsid w:val="000F5E53"/>
    <w:rsid w:val="001218E6"/>
    <w:rsid w:val="001B675A"/>
    <w:rsid w:val="001E5AD4"/>
    <w:rsid w:val="00286126"/>
    <w:rsid w:val="00293C32"/>
    <w:rsid w:val="00416196"/>
    <w:rsid w:val="0044627D"/>
    <w:rsid w:val="00483DDE"/>
    <w:rsid w:val="005E5F8B"/>
    <w:rsid w:val="00682E19"/>
    <w:rsid w:val="00911547"/>
    <w:rsid w:val="009D4261"/>
    <w:rsid w:val="00A8182C"/>
    <w:rsid w:val="00AB65D4"/>
    <w:rsid w:val="00AD1376"/>
    <w:rsid w:val="00BE29B2"/>
    <w:rsid w:val="00E17FB8"/>
    <w:rsid w:val="00E26B97"/>
    <w:rsid w:val="00E5634A"/>
    <w:rsid w:val="00EC7924"/>
    <w:rsid w:val="00F6037D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516D"/>
  <w15:chartTrackingRefBased/>
  <w15:docId w15:val="{5D19465C-15C6-4F8C-9BBA-346F4D05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18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D4"/>
  </w:style>
  <w:style w:type="paragraph" w:styleId="Footer">
    <w:name w:val="footer"/>
    <w:basedOn w:val="Normal"/>
    <w:link w:val="FooterChar"/>
    <w:uiPriority w:val="99"/>
    <w:unhideWhenUsed/>
    <w:rsid w:val="00AB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D4"/>
  </w:style>
  <w:style w:type="character" w:styleId="UnresolvedMention">
    <w:name w:val="Unresolved Mention"/>
    <w:basedOn w:val="DefaultParagraphFont"/>
    <w:uiPriority w:val="99"/>
    <w:semiHidden/>
    <w:unhideWhenUsed/>
    <w:rsid w:val="00AB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-imperial-convergence.centre@imperia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r-imperial-convergence.centre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vergencesciencecentre.ac.uk/training/intercalated-phd/intercalated-phd---stud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Danny</dc:creator>
  <cp:keywords/>
  <dc:description/>
  <cp:lastModifiedBy>Legrand, Arnaud J X R</cp:lastModifiedBy>
  <cp:revision>2</cp:revision>
  <dcterms:created xsi:type="dcterms:W3CDTF">2023-11-09T14:57:00Z</dcterms:created>
  <dcterms:modified xsi:type="dcterms:W3CDTF">2023-11-09T14:57:00Z</dcterms:modified>
</cp:coreProperties>
</file>